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C4DA5" w14:textId="77777777" w:rsidR="00005AA9" w:rsidRPr="00005AA9" w:rsidRDefault="00005AA9" w:rsidP="00005AA9">
      <w:pPr>
        <w:jc w:val="center"/>
        <w:rPr>
          <w:rFonts w:asciiTheme="majorHAnsi" w:hAnsiTheme="majorHAnsi" w:cstheme="majorHAnsi"/>
          <w:b/>
          <w:bCs/>
          <w:sz w:val="28"/>
          <w:szCs w:val="28"/>
        </w:rPr>
      </w:pPr>
      <w:r w:rsidRPr="00005AA9">
        <w:rPr>
          <w:rFonts w:asciiTheme="majorHAnsi" w:hAnsiTheme="majorHAnsi" w:cstheme="majorHAnsi"/>
          <w:b/>
          <w:bCs/>
          <w:sz w:val="28"/>
          <w:szCs w:val="28"/>
        </w:rPr>
        <w:t>Vydajte sa po prúde príbehov a fantázie, BIBIANA otvára interaktívnu výstavu AHOJ! Dunaj</w:t>
      </w:r>
    </w:p>
    <w:p w14:paraId="6897B883" w14:textId="41A8798F" w:rsidR="00EA23EF" w:rsidRPr="004C7FE8" w:rsidRDefault="00EA23EF" w:rsidP="00EA23EF">
      <w:pPr>
        <w:rPr>
          <w:rFonts w:ascii="Times New Roman" w:hAnsi="Times New Roman" w:cs="Times New Roman"/>
          <w:sz w:val="24"/>
          <w:szCs w:val="24"/>
        </w:rPr>
      </w:pPr>
      <w:r w:rsidRPr="004C7FE8">
        <w:rPr>
          <w:rFonts w:ascii="Times New Roman" w:hAnsi="Times New Roman" w:cs="Times New Roman"/>
          <w:sz w:val="24"/>
          <w:szCs w:val="24"/>
        </w:rPr>
        <w:t xml:space="preserve">Bratislava, </w:t>
      </w:r>
      <w:r w:rsidR="00005AA9" w:rsidRPr="004C7FE8">
        <w:rPr>
          <w:rFonts w:ascii="Times New Roman" w:hAnsi="Times New Roman" w:cs="Times New Roman"/>
          <w:sz w:val="24"/>
          <w:szCs w:val="24"/>
        </w:rPr>
        <w:t>26</w:t>
      </w:r>
      <w:r w:rsidRPr="004C7FE8">
        <w:rPr>
          <w:rFonts w:ascii="Times New Roman" w:hAnsi="Times New Roman" w:cs="Times New Roman"/>
          <w:sz w:val="24"/>
          <w:szCs w:val="24"/>
        </w:rPr>
        <w:t>.</w:t>
      </w:r>
      <w:r w:rsidR="007746EC" w:rsidRPr="004C7FE8">
        <w:rPr>
          <w:rFonts w:ascii="Times New Roman" w:hAnsi="Times New Roman" w:cs="Times New Roman"/>
          <w:sz w:val="24"/>
          <w:szCs w:val="24"/>
        </w:rPr>
        <w:t xml:space="preserve"> </w:t>
      </w:r>
      <w:r w:rsidR="00005AA9" w:rsidRPr="004C7FE8">
        <w:rPr>
          <w:rFonts w:ascii="Times New Roman" w:hAnsi="Times New Roman" w:cs="Times New Roman"/>
          <w:sz w:val="24"/>
          <w:szCs w:val="24"/>
        </w:rPr>
        <w:t>marec</w:t>
      </w:r>
      <w:r w:rsidR="007746EC" w:rsidRPr="004C7FE8">
        <w:rPr>
          <w:rFonts w:ascii="Times New Roman" w:hAnsi="Times New Roman" w:cs="Times New Roman"/>
          <w:sz w:val="24"/>
          <w:szCs w:val="24"/>
        </w:rPr>
        <w:t xml:space="preserve"> </w:t>
      </w:r>
      <w:r w:rsidRPr="004C7FE8">
        <w:rPr>
          <w:rFonts w:ascii="Times New Roman" w:hAnsi="Times New Roman" w:cs="Times New Roman"/>
          <w:sz w:val="24"/>
          <w:szCs w:val="24"/>
        </w:rPr>
        <w:t>2026</w:t>
      </w:r>
    </w:p>
    <w:p w14:paraId="5692C02F" w14:textId="56E3A656" w:rsidR="001125C1" w:rsidRDefault="00000000" w:rsidP="00EA23EF">
      <w:pPr>
        <w:rPr>
          <w:b/>
          <w:bCs/>
        </w:rPr>
      </w:pPr>
      <w:r>
        <w:pict w14:anchorId="0AA5754E">
          <v:rect id="Horizontal Line 1" o:spid="_x0000_s1028" style="width:439.5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6DD97BD" w14:textId="7220AD10" w:rsidR="00005AA9" w:rsidRDefault="00005AA9" w:rsidP="00BE5073">
      <w:pPr>
        <w:pStyle w:val="isselectedend"/>
        <w:spacing w:line="276" w:lineRule="auto"/>
        <w:jc w:val="both"/>
        <w:rPr>
          <w:lang w:val="sk-SK"/>
        </w:rPr>
      </w:pPr>
      <w:r w:rsidRPr="00B84829">
        <w:rPr>
          <w:lang w:val="sk-SK"/>
        </w:rPr>
        <w:t>BIBIANA</w:t>
      </w:r>
      <w:r>
        <w:rPr>
          <w:lang w:val="sk-SK"/>
        </w:rPr>
        <w:t>, m</w:t>
      </w:r>
      <w:r w:rsidRPr="00B84829">
        <w:rPr>
          <w:lang w:val="sk-SK"/>
        </w:rPr>
        <w:t xml:space="preserve">edzinárodný dom umenia pre deti dnes slávnostne otvoril novú interaktívnu výstavu </w:t>
      </w:r>
      <w:r w:rsidRPr="00F83360">
        <w:rPr>
          <w:rStyle w:val="Zvraznenie"/>
          <w:lang w:val="sk-SK"/>
        </w:rPr>
        <w:t>AHOJ! Dunaj</w:t>
      </w:r>
      <w:r w:rsidRPr="00F83360">
        <w:rPr>
          <w:lang w:val="sk-SK"/>
        </w:rPr>
        <w:t>.</w:t>
      </w:r>
      <w:r w:rsidRPr="00B84829">
        <w:rPr>
          <w:lang w:val="sk-SK"/>
        </w:rPr>
        <w:t xml:space="preserve"> </w:t>
      </w:r>
      <w:r w:rsidRPr="004C7FE8">
        <w:rPr>
          <w:b/>
          <w:bCs/>
          <w:lang w:val="sk-SK"/>
        </w:rPr>
        <w:t xml:space="preserve">Vernisáž sa uskutočnila </w:t>
      </w:r>
      <w:r w:rsidRPr="004C7FE8">
        <w:rPr>
          <w:lang w:val="sk-SK"/>
        </w:rPr>
        <w:t>o 16.00 hod.</w:t>
      </w:r>
      <w:r w:rsidRPr="004C7FE8">
        <w:rPr>
          <w:b/>
          <w:bCs/>
          <w:lang w:val="sk-SK"/>
        </w:rPr>
        <w:t xml:space="preserve"> za účasti ministerky kultúry Slovenskej republiky Martiny Šimkovičovej, ministra životného prostredia SR Tomáša Tarabu,</w:t>
      </w:r>
      <w:r w:rsidRPr="00F83360">
        <w:rPr>
          <w:lang w:val="sk-SK"/>
        </w:rPr>
        <w:t xml:space="preserve"> </w:t>
      </w:r>
      <w:r w:rsidRPr="004C7FE8">
        <w:rPr>
          <w:b/>
          <w:bCs/>
          <w:lang w:val="sk-SK"/>
        </w:rPr>
        <w:t>ako aj viacerých predstaviteľov diplomatického zboru</w:t>
      </w:r>
      <w:r w:rsidRPr="00F83360">
        <w:rPr>
          <w:lang w:val="sk-SK"/>
        </w:rPr>
        <w:t xml:space="preserve"> a pozvaných hostí z kultúrnej obce. Nad výstavou </w:t>
      </w:r>
      <w:r w:rsidRPr="004C7FE8">
        <w:rPr>
          <w:b/>
          <w:bCs/>
          <w:lang w:val="sk-SK"/>
        </w:rPr>
        <w:t>prezvalo záštitou Ministerstvo životného prostredia SR</w:t>
      </w:r>
      <w:r w:rsidRPr="00F83360">
        <w:rPr>
          <w:lang w:val="sk-SK"/>
        </w:rPr>
        <w:t xml:space="preserve"> a pre verejnosť bude </w:t>
      </w:r>
      <w:r w:rsidRPr="004C7FE8">
        <w:rPr>
          <w:b/>
          <w:bCs/>
          <w:lang w:val="sk-SK"/>
        </w:rPr>
        <w:t>sprístupnená od 27.3.2026</w:t>
      </w:r>
      <w:r w:rsidRPr="00F83360">
        <w:rPr>
          <w:lang w:val="sk-SK"/>
        </w:rPr>
        <w:t xml:space="preserve"> po dobu minimálne jedného roka. </w:t>
      </w:r>
    </w:p>
    <w:p w14:paraId="3CD7675A" w14:textId="2EA4BFBD" w:rsidR="001125C1" w:rsidRPr="00F83360" w:rsidRDefault="00000000" w:rsidP="00BE5073">
      <w:pPr>
        <w:pStyle w:val="isselectedend"/>
        <w:spacing w:line="276" w:lineRule="auto"/>
        <w:jc w:val="both"/>
        <w:rPr>
          <w:lang w:val="sk-SK"/>
        </w:rPr>
      </w:pPr>
      <w:r>
        <w:pict w14:anchorId="3BDCC0CF">
          <v:rect id="Horizontal Line 2" o:spid="_x0000_s1027" style="width:453.6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4AC079D7" w14:textId="6EE9B36B" w:rsidR="00CF0627" w:rsidRPr="00CF0627" w:rsidRDefault="00CF0627" w:rsidP="00BE5073">
      <w:pPr>
        <w:pStyle w:val="isselectedend"/>
        <w:spacing w:line="276" w:lineRule="auto"/>
        <w:jc w:val="both"/>
        <w:rPr>
          <w:rStyle w:val="Vrazn"/>
          <w:b w:val="0"/>
          <w:bCs w:val="0"/>
          <w:lang w:val="sk-SK"/>
        </w:rPr>
      </w:pPr>
      <w:r w:rsidRPr="00CF0627">
        <w:rPr>
          <w:rStyle w:val="Vrazn"/>
          <w:b w:val="0"/>
          <w:bCs w:val="0"/>
          <w:lang w:val="sk-SK"/>
        </w:rPr>
        <w:t>„</w:t>
      </w:r>
      <w:r w:rsidRPr="00CF0627">
        <w:rPr>
          <w:rStyle w:val="Vrazn"/>
          <w:b w:val="0"/>
          <w:bCs w:val="0"/>
          <w:i/>
          <w:iCs/>
          <w:lang w:val="sk-SK"/>
        </w:rPr>
        <w:t>Dnes vám s radosťou predstavujeme Dunaj ako rieku, v ktorej sa zrkadlí rozmanitosť Európy – jej kultúr, prírody aj príbehov ľudí, ktorí žili a dodnes žijú na jej brehoch</w:t>
      </w:r>
      <w:r w:rsidRPr="00CF0627">
        <w:rPr>
          <w:rStyle w:val="Vrazn"/>
          <w:b w:val="0"/>
          <w:bCs w:val="0"/>
          <w:lang w:val="sk-SK"/>
        </w:rPr>
        <w:t>,“</w:t>
      </w:r>
      <w:r w:rsidRPr="00CF0627">
        <w:rPr>
          <w:b/>
          <w:bCs/>
          <w:lang w:val="sk-SK"/>
        </w:rPr>
        <w:t xml:space="preserve"> </w:t>
      </w:r>
      <w:r w:rsidRPr="00CF0627">
        <w:rPr>
          <w:lang w:val="sk-SK"/>
        </w:rPr>
        <w:t>uviedla vo svojom príhovore riaditeľka BIBIANY Ing. Petra Flach. Zároveň dodala, že</w:t>
      </w:r>
      <w:r w:rsidRPr="00CF0627">
        <w:rPr>
          <w:b/>
          <w:bCs/>
          <w:lang w:val="sk-SK"/>
        </w:rPr>
        <w:t xml:space="preserve"> </w:t>
      </w:r>
      <w:r w:rsidRPr="00CF0627">
        <w:rPr>
          <w:rStyle w:val="Vrazn"/>
          <w:b w:val="0"/>
          <w:bCs w:val="0"/>
          <w:lang w:val="sk-SK"/>
        </w:rPr>
        <w:t>„</w:t>
      </w:r>
      <w:r w:rsidRPr="00CF0627">
        <w:rPr>
          <w:rStyle w:val="Vrazn"/>
          <w:b w:val="0"/>
          <w:bCs w:val="0"/>
          <w:i/>
          <w:iCs/>
          <w:lang w:val="sk-SK"/>
        </w:rPr>
        <w:t>téma Dunaja je nesmierne bohatá, a preto sme ju uchopili spôsobom, ktorý je BIBIANE vlastn</w:t>
      </w:r>
      <w:r w:rsidR="000D76A1">
        <w:rPr>
          <w:rStyle w:val="Vrazn"/>
          <w:b w:val="0"/>
          <w:bCs w:val="0"/>
          <w:i/>
          <w:iCs/>
          <w:lang w:val="sk-SK"/>
        </w:rPr>
        <w:t>ý</w:t>
      </w:r>
      <w:r w:rsidR="006A25CD">
        <w:rPr>
          <w:rStyle w:val="Vrazn"/>
          <w:b w:val="0"/>
          <w:bCs w:val="0"/>
          <w:i/>
          <w:iCs/>
          <w:lang w:val="sk-SK"/>
        </w:rPr>
        <w:t xml:space="preserve"> -</w:t>
      </w:r>
      <w:r w:rsidRPr="00CF0627">
        <w:rPr>
          <w:rStyle w:val="Vrazn"/>
          <w:b w:val="0"/>
          <w:bCs w:val="0"/>
          <w:i/>
          <w:iCs/>
          <w:lang w:val="sk-SK"/>
        </w:rPr>
        <w:t xml:space="preserve"> prostredníctvom poetiky príbehu, </w:t>
      </w:r>
      <w:r w:rsidR="001653EA">
        <w:rPr>
          <w:rStyle w:val="Vrazn"/>
          <w:b w:val="0"/>
          <w:bCs w:val="0"/>
          <w:i/>
          <w:iCs/>
          <w:lang w:val="sk-SK"/>
        </w:rPr>
        <w:t>predstavivosti</w:t>
      </w:r>
      <w:r w:rsidRPr="00CF0627">
        <w:rPr>
          <w:rStyle w:val="Vrazn"/>
          <w:b w:val="0"/>
          <w:bCs w:val="0"/>
          <w:i/>
          <w:iCs/>
          <w:lang w:val="sk-SK"/>
        </w:rPr>
        <w:t xml:space="preserve"> a hravosti</w:t>
      </w:r>
      <w:r w:rsidRPr="00CF0627">
        <w:rPr>
          <w:rStyle w:val="Vrazn"/>
          <w:b w:val="0"/>
          <w:bCs w:val="0"/>
          <w:lang w:val="sk-SK"/>
        </w:rPr>
        <w:t>.“</w:t>
      </w:r>
    </w:p>
    <w:p w14:paraId="2BCC507B" w14:textId="1F29F97C" w:rsidR="00F83360" w:rsidRPr="00F83360" w:rsidRDefault="00005AA9" w:rsidP="00BE5073">
      <w:pPr>
        <w:pStyle w:val="isselectedend"/>
        <w:spacing w:line="276" w:lineRule="auto"/>
        <w:jc w:val="both"/>
        <w:rPr>
          <w:lang w:val="sk-SK"/>
        </w:rPr>
      </w:pPr>
      <w:r w:rsidRPr="00515A21">
        <w:rPr>
          <w:color w:val="000000" w:themeColor="text1"/>
          <w:lang w:val="sk-SK"/>
        </w:rPr>
        <w:t xml:space="preserve">Samotný názov výstavy </w:t>
      </w:r>
      <w:r w:rsidRPr="00515A21">
        <w:rPr>
          <w:rStyle w:val="Zvraznenie"/>
          <w:color w:val="000000" w:themeColor="text1"/>
          <w:lang w:val="sk-SK"/>
        </w:rPr>
        <w:t>AHOJ! Dunaj</w:t>
      </w:r>
      <w:r w:rsidRPr="00515A21">
        <w:rPr>
          <w:color w:val="000000" w:themeColor="text1"/>
          <w:lang w:val="sk-SK"/>
        </w:rPr>
        <w:t xml:space="preserve"> symbolicky odkazuje na známy námornícky pozdrav „Ahoj!“, ktorým výstava pozýva návštevníkov na dobrodružnú plavbu</w:t>
      </w:r>
      <w:r w:rsidR="006A25CD">
        <w:rPr>
          <w:color w:val="000000" w:themeColor="text1"/>
          <w:lang w:val="sk-SK"/>
        </w:rPr>
        <w:t>, kde sa</w:t>
      </w:r>
      <w:r w:rsidRPr="00515A21">
        <w:rPr>
          <w:color w:val="000000" w:themeColor="text1"/>
          <w:lang w:val="sk-SK"/>
        </w:rPr>
        <w:t xml:space="preserve"> objav</w:t>
      </w:r>
      <w:r w:rsidR="006A25CD">
        <w:rPr>
          <w:color w:val="000000" w:themeColor="text1"/>
          <w:lang w:val="sk-SK"/>
        </w:rPr>
        <w:t>uje</w:t>
      </w:r>
      <w:r w:rsidRPr="00515A21">
        <w:rPr>
          <w:color w:val="000000" w:themeColor="text1"/>
          <w:lang w:val="sk-SK"/>
        </w:rPr>
        <w:t>, put</w:t>
      </w:r>
      <w:r w:rsidR="006A25CD">
        <w:rPr>
          <w:color w:val="000000" w:themeColor="text1"/>
          <w:lang w:val="sk-SK"/>
        </w:rPr>
        <w:t>uje</w:t>
      </w:r>
      <w:r w:rsidRPr="00515A21">
        <w:rPr>
          <w:color w:val="000000" w:themeColor="text1"/>
          <w:lang w:val="sk-SK"/>
        </w:rPr>
        <w:t xml:space="preserve"> a spoznáva riek</w:t>
      </w:r>
      <w:r w:rsidR="006A25CD">
        <w:rPr>
          <w:color w:val="000000" w:themeColor="text1"/>
          <w:lang w:val="sk-SK"/>
        </w:rPr>
        <w:t>a</w:t>
      </w:r>
      <w:r w:rsidRPr="00515A21">
        <w:rPr>
          <w:color w:val="000000" w:themeColor="text1"/>
          <w:lang w:val="sk-SK"/>
        </w:rPr>
        <w:t xml:space="preserve"> z nových perspektív. Organizátor tak už svojím názvom evokuje hravú, cestovateľskú atmosféru a láka malých aj veľkých návštevníkov vydať sa na vlastnú výpravu po Dunaji.</w:t>
      </w:r>
      <w:r w:rsidR="00F83360" w:rsidRPr="00F83360">
        <w:t xml:space="preserve"> </w:t>
      </w:r>
      <w:r w:rsidR="00F83360" w:rsidRPr="00F83360">
        <w:rPr>
          <w:lang w:val="sk-SK"/>
        </w:rPr>
        <w:t>Výstava sa začína netradične, na druhom poschodí. Podobne ako samotná rieka aj ona symbolicky pokračuje smerom nadol.</w:t>
      </w:r>
    </w:p>
    <w:p w14:paraId="02857B09" w14:textId="77D06EC3" w:rsidR="00533EED" w:rsidRPr="00825F49" w:rsidRDefault="00CF0627" w:rsidP="00BE5073">
      <w:pPr>
        <w:pStyle w:val="Normlnywebov"/>
        <w:spacing w:line="276" w:lineRule="auto"/>
        <w:jc w:val="both"/>
        <w:rPr>
          <w:rFonts w:eastAsia="Times New Roman"/>
          <w:kern w:val="0"/>
          <w14:ligatures w14:val="none"/>
        </w:rPr>
      </w:pPr>
      <w:r w:rsidRPr="00B84829">
        <w:t xml:space="preserve">Myšlienka výstavy vznikla v BIBIANE pred niekoľkými rokmi z potreby priblížiť rieku Dunaj ako jedinečné prírodné a kultúrne dedičstvo, ktoré je napriek svojej blízkosti často nedocenené. </w:t>
      </w:r>
      <w:r w:rsidR="00533EED" w:rsidRPr="00533EED">
        <w:rPr>
          <w:rFonts w:eastAsia="Times New Roman"/>
          <w:b/>
          <w:bCs/>
          <w:kern w:val="0"/>
          <w14:ligatures w14:val="none"/>
        </w:rPr>
        <w:t>„</w:t>
      </w:r>
      <w:r w:rsidR="00533EED" w:rsidRPr="00533EED">
        <w:rPr>
          <w:rFonts w:eastAsia="Times New Roman"/>
          <w:i/>
          <w:iCs/>
          <w:kern w:val="0"/>
          <w14:ligatures w14:val="none"/>
        </w:rPr>
        <w:t>Vtedy sme si položili jednoduchú otázku – ako je možné, že počas viac ako 30 rokov existencie BIBIANY sme ešte nepripravili výstavu o rieke, ktorú máme priamo pod oknami?</w:t>
      </w:r>
      <w:r w:rsidR="00533EED" w:rsidRPr="00533EED">
        <w:rPr>
          <w:rFonts w:eastAsia="Times New Roman"/>
          <w:kern w:val="0"/>
          <w14:ligatures w14:val="none"/>
        </w:rPr>
        <w:t>“ hovorí autorka námetu Hana Ondrejičková.</w:t>
      </w:r>
      <w:r w:rsidR="00533EED">
        <w:rPr>
          <w:rFonts w:eastAsia="Times New Roman"/>
          <w:kern w:val="0"/>
          <w14:ligatures w14:val="none"/>
        </w:rPr>
        <w:t xml:space="preserve"> </w:t>
      </w:r>
      <w:r w:rsidR="00533EED" w:rsidRPr="00533EED">
        <w:rPr>
          <w:rFonts w:eastAsia="Times New Roman"/>
          <w:kern w:val="0"/>
          <w14:ligatures w14:val="none"/>
        </w:rPr>
        <w:t>Výstava predstavuje Dunaj nielen ako prírodný jav, ale aj ako „</w:t>
      </w:r>
      <w:r w:rsidR="00533EED" w:rsidRPr="00533EED">
        <w:rPr>
          <w:rFonts w:eastAsia="Times New Roman"/>
          <w:i/>
          <w:iCs/>
          <w:kern w:val="0"/>
          <w14:ligatures w14:val="none"/>
        </w:rPr>
        <w:t>cestu, po ktorej kráčali dejiny – od rímskych čias, keď tvoril hranicu, až po súčasnosť, keď spája krajiny, národy a kultúry</w:t>
      </w:r>
      <w:r w:rsidR="00533EED" w:rsidRPr="00533EED">
        <w:rPr>
          <w:rFonts w:eastAsia="Times New Roman"/>
          <w:kern w:val="0"/>
          <w14:ligatures w14:val="none"/>
        </w:rPr>
        <w:t>,“ dodáva autorka námetu.</w:t>
      </w:r>
      <w:r w:rsidR="00825F49">
        <w:rPr>
          <w:rFonts w:eastAsia="Times New Roman"/>
          <w:kern w:val="0"/>
          <w14:ligatures w14:val="none"/>
        </w:rPr>
        <w:t xml:space="preserve"> </w:t>
      </w:r>
      <w:r w:rsidR="00825F49" w:rsidRPr="00825F49">
        <w:t>Podľa historika a autora scenára, docenta Ľubora Matejka si Dunaj takúto výstavu v BIBIANE zaslúžil už dávno. „</w:t>
      </w:r>
      <w:r w:rsidR="00825F49" w:rsidRPr="00825F49">
        <w:rPr>
          <w:i/>
          <w:iCs/>
        </w:rPr>
        <w:t>A zaslúžia si ju aj deti</w:t>
      </w:r>
      <w:r w:rsidR="00825F49" w:rsidRPr="00825F49">
        <w:t>.</w:t>
      </w:r>
      <w:r w:rsidR="00825F49">
        <w:t>“</w:t>
      </w:r>
    </w:p>
    <w:p w14:paraId="6AAC8F12" w14:textId="1F06E0D9" w:rsidR="00CF0627" w:rsidRPr="0006574F" w:rsidRDefault="00CF0627" w:rsidP="00BE5073">
      <w:pPr>
        <w:spacing w:line="276" w:lineRule="auto"/>
        <w:jc w:val="both"/>
        <w:rPr>
          <w:rFonts w:ascii="Times New Roman" w:hAnsi="Times New Roman" w:cs="Times New Roman"/>
          <w:sz w:val="24"/>
          <w:szCs w:val="24"/>
        </w:rPr>
      </w:pPr>
      <w:r w:rsidRPr="0006574F">
        <w:rPr>
          <w:rFonts w:ascii="Times New Roman" w:hAnsi="Times New Roman" w:cs="Times New Roman"/>
          <w:sz w:val="24"/>
          <w:szCs w:val="24"/>
        </w:rPr>
        <w:t xml:space="preserve">Návštevníci sa vydávajú na symbolickú cestu pozdĺž toku </w:t>
      </w:r>
      <w:r w:rsidRPr="0006574F">
        <w:rPr>
          <w:rFonts w:ascii="Times New Roman" w:hAnsi="Times New Roman" w:cs="Times New Roman"/>
          <w:color w:val="000000" w:themeColor="text1"/>
          <w:sz w:val="24"/>
          <w:szCs w:val="24"/>
        </w:rPr>
        <w:t xml:space="preserve">rieky, spoznávajú významné mestá, historické udalosti aj každodenný život na rieke. </w:t>
      </w:r>
      <w:r w:rsidR="0006574F" w:rsidRPr="0006574F">
        <w:rPr>
          <w:rFonts w:ascii="Times New Roman" w:hAnsi="Times New Roman" w:cs="Times New Roman"/>
          <w:color w:val="000000" w:themeColor="text1"/>
          <w:sz w:val="24"/>
          <w:szCs w:val="24"/>
        </w:rPr>
        <w:t>,,</w:t>
      </w:r>
      <w:r w:rsidR="0006574F" w:rsidRPr="0006574F">
        <w:rPr>
          <w:rFonts w:ascii="Times New Roman" w:hAnsi="Times New Roman" w:cs="Times New Roman"/>
          <w:i/>
          <w:iCs/>
          <w:sz w:val="24"/>
          <w:szCs w:val="24"/>
        </w:rPr>
        <w:t>Skutočný Dunaj nikdy neukáže hneď a zaraz všetko naraz. No na našej výstave nájdete kopy vecí pekne pokope: mlynárov aj rybárov, cisárov aj pisárov, vodníkov aj lodníkov, rytiera s drakom, koláč s makom, vyzy, džbány aj pelikány.</w:t>
      </w:r>
      <w:r w:rsidR="002F25AB">
        <w:rPr>
          <w:rFonts w:ascii="Times New Roman" w:hAnsi="Times New Roman" w:cs="Times New Roman"/>
          <w:i/>
          <w:iCs/>
          <w:sz w:val="24"/>
          <w:szCs w:val="24"/>
        </w:rPr>
        <w:t>“</w:t>
      </w:r>
      <w:r w:rsidR="002F25AB">
        <w:rPr>
          <w:rFonts w:ascii="Times New Roman" w:hAnsi="Times New Roman" w:cs="Times New Roman"/>
          <w:i/>
          <w:iCs/>
          <w:color w:val="00B050"/>
          <w:sz w:val="24"/>
          <w:szCs w:val="24"/>
        </w:rPr>
        <w:t xml:space="preserve"> </w:t>
      </w:r>
      <w:r w:rsidR="0006574F" w:rsidRPr="002F25AB">
        <w:rPr>
          <w:rFonts w:ascii="Times New Roman" w:hAnsi="Times New Roman" w:cs="Times New Roman"/>
          <w:color w:val="000000" w:themeColor="text1"/>
          <w:sz w:val="24"/>
          <w:szCs w:val="24"/>
        </w:rPr>
        <w:lastRenderedPageBreak/>
        <w:t>do</w:t>
      </w:r>
      <w:r w:rsidR="0006574F" w:rsidRPr="0006574F">
        <w:rPr>
          <w:rFonts w:ascii="Times New Roman" w:hAnsi="Times New Roman" w:cs="Times New Roman"/>
          <w:sz w:val="24"/>
          <w:szCs w:val="24"/>
        </w:rPr>
        <w:t>dáva</w:t>
      </w:r>
      <w:r w:rsidR="002F25AB" w:rsidRPr="002F25AB">
        <w:rPr>
          <w:rFonts w:ascii="Times New Roman" w:hAnsi="Times New Roman" w:cs="Times New Roman"/>
          <w:sz w:val="24"/>
          <w:szCs w:val="24"/>
        </w:rPr>
        <w:t xml:space="preserve"> historik a autor scenára</w:t>
      </w:r>
      <w:r w:rsidR="0006574F" w:rsidRPr="0006574F">
        <w:rPr>
          <w:rFonts w:ascii="Times New Roman" w:hAnsi="Times New Roman" w:cs="Times New Roman"/>
          <w:sz w:val="24"/>
          <w:szCs w:val="24"/>
        </w:rPr>
        <w:t>.</w:t>
      </w:r>
      <w:r w:rsidR="0006574F" w:rsidRPr="0006574F">
        <w:rPr>
          <w:rFonts w:ascii="Times New Roman" w:hAnsi="Times New Roman" w:cs="Times New Roman"/>
          <w:color w:val="000000" w:themeColor="text1"/>
          <w:sz w:val="24"/>
          <w:szCs w:val="24"/>
        </w:rPr>
        <w:t xml:space="preserve"> Dunaj sa tak predstavuje ako živý a dynamický priestor, plný rozmanitých príbehov, ktorý poukazuje na pestrosť Európy.</w:t>
      </w:r>
    </w:p>
    <w:p w14:paraId="0EFD5EC8" w14:textId="629ABE3E" w:rsidR="00005AA9" w:rsidRPr="002F25AB" w:rsidRDefault="00005AA9" w:rsidP="002F25AB">
      <w:pPr>
        <w:spacing w:line="276" w:lineRule="auto"/>
        <w:jc w:val="both"/>
        <w:rPr>
          <w:rFonts w:ascii="Times New Roman" w:hAnsi="Times New Roman" w:cs="Times New Roman"/>
          <w:sz w:val="28"/>
          <w:szCs w:val="28"/>
        </w:rPr>
      </w:pPr>
      <w:r w:rsidRPr="0006574F">
        <w:rPr>
          <w:rFonts w:ascii="Times New Roman" w:hAnsi="Times New Roman" w:cs="Times New Roman"/>
          <w:sz w:val="24"/>
          <w:szCs w:val="24"/>
        </w:rPr>
        <w:t xml:space="preserve">Výstava čerpá inšpiráciu aj z literárnych diel, ako sú dobrodružstvá z románu </w:t>
      </w:r>
      <w:r w:rsidRPr="0006574F">
        <w:rPr>
          <w:rStyle w:val="Zvraznenie"/>
          <w:rFonts w:ascii="Times New Roman" w:hAnsi="Times New Roman" w:cs="Times New Roman"/>
          <w:sz w:val="24"/>
          <w:szCs w:val="24"/>
        </w:rPr>
        <w:t>Lodivod dunajský</w:t>
      </w:r>
      <w:r w:rsidRPr="0006574F">
        <w:rPr>
          <w:rFonts w:ascii="Times New Roman" w:hAnsi="Times New Roman" w:cs="Times New Roman"/>
          <w:sz w:val="24"/>
          <w:szCs w:val="24"/>
        </w:rPr>
        <w:t xml:space="preserve"> od </w:t>
      </w:r>
      <w:proofErr w:type="spellStart"/>
      <w:r w:rsidRPr="0006574F">
        <w:rPr>
          <w:rFonts w:ascii="Times New Roman" w:hAnsi="Times New Roman" w:cs="Times New Roman"/>
          <w:sz w:val="24"/>
          <w:szCs w:val="24"/>
        </w:rPr>
        <w:t>Julesa</w:t>
      </w:r>
      <w:proofErr w:type="spellEnd"/>
      <w:r w:rsidRPr="0006574F">
        <w:rPr>
          <w:rFonts w:ascii="Times New Roman" w:hAnsi="Times New Roman" w:cs="Times New Roman"/>
          <w:sz w:val="24"/>
          <w:szCs w:val="24"/>
        </w:rPr>
        <w:t xml:space="preserve"> </w:t>
      </w:r>
      <w:proofErr w:type="spellStart"/>
      <w:r w:rsidRPr="0006574F">
        <w:rPr>
          <w:rFonts w:ascii="Times New Roman" w:hAnsi="Times New Roman" w:cs="Times New Roman"/>
          <w:sz w:val="24"/>
          <w:szCs w:val="24"/>
        </w:rPr>
        <w:t>Verna</w:t>
      </w:r>
      <w:proofErr w:type="spellEnd"/>
      <w:r w:rsidRPr="0006574F">
        <w:rPr>
          <w:rFonts w:ascii="Times New Roman" w:hAnsi="Times New Roman" w:cs="Times New Roman"/>
          <w:sz w:val="24"/>
          <w:szCs w:val="24"/>
        </w:rPr>
        <w:t xml:space="preserve"> či cestopisné postrehy </w:t>
      </w:r>
      <w:proofErr w:type="spellStart"/>
      <w:r w:rsidRPr="0006574F">
        <w:rPr>
          <w:rFonts w:ascii="Times New Roman" w:hAnsi="Times New Roman" w:cs="Times New Roman"/>
          <w:sz w:val="24"/>
          <w:szCs w:val="24"/>
        </w:rPr>
        <w:t>Hansa</w:t>
      </w:r>
      <w:proofErr w:type="spellEnd"/>
      <w:r w:rsidRPr="0006574F">
        <w:rPr>
          <w:rFonts w:ascii="Times New Roman" w:hAnsi="Times New Roman" w:cs="Times New Roman"/>
          <w:sz w:val="24"/>
          <w:szCs w:val="24"/>
        </w:rPr>
        <w:t xml:space="preserve"> Christiana </w:t>
      </w:r>
      <w:proofErr w:type="spellStart"/>
      <w:r w:rsidRPr="0006574F">
        <w:rPr>
          <w:rFonts w:ascii="Times New Roman" w:hAnsi="Times New Roman" w:cs="Times New Roman"/>
          <w:sz w:val="24"/>
          <w:szCs w:val="24"/>
        </w:rPr>
        <w:t>Andersena</w:t>
      </w:r>
      <w:proofErr w:type="spellEnd"/>
      <w:r w:rsidRPr="0006574F">
        <w:rPr>
          <w:rFonts w:ascii="Times New Roman" w:hAnsi="Times New Roman" w:cs="Times New Roman"/>
          <w:sz w:val="24"/>
          <w:szCs w:val="24"/>
        </w:rPr>
        <w:t>. Ponúka tak jedinečné prepojenie histórie, literatúry, umenia a zážitkového vzdelávania.</w:t>
      </w:r>
      <w:r w:rsidR="00CF0627" w:rsidRPr="0006574F">
        <w:rPr>
          <w:rFonts w:ascii="Times New Roman" w:hAnsi="Times New Roman" w:cs="Times New Roman"/>
          <w:sz w:val="24"/>
          <w:szCs w:val="24"/>
        </w:rPr>
        <w:t xml:space="preserve"> </w:t>
      </w:r>
      <w:r w:rsidR="00CF0627" w:rsidRPr="00D346F8">
        <w:rPr>
          <w:rFonts w:ascii="Times New Roman" w:hAnsi="Times New Roman" w:cs="Times New Roman"/>
          <w:b/>
          <w:bCs/>
          <w:sz w:val="24"/>
          <w:szCs w:val="24"/>
        </w:rPr>
        <w:t>Záštita Ministerstva životného prostredia podčiarkuje environmentálny rozmer výstavy, ktorá predstavuje Dunaj ako jedinečný ekosystém, dôležitý pre zachovanie prírodného dedičstva.</w:t>
      </w:r>
      <w:r w:rsidR="0006574F" w:rsidRPr="0006574F">
        <w:rPr>
          <w:rFonts w:ascii="Times New Roman" w:hAnsi="Times New Roman" w:cs="Times New Roman"/>
          <w:sz w:val="24"/>
          <w:szCs w:val="24"/>
        </w:rPr>
        <w:t xml:space="preserve"> </w:t>
      </w:r>
      <w:r w:rsidR="002F25AB" w:rsidRPr="002F25AB">
        <w:rPr>
          <w:rFonts w:ascii="Times New Roman" w:hAnsi="Times New Roman" w:cs="Times New Roman"/>
          <w:sz w:val="24"/>
          <w:szCs w:val="24"/>
        </w:rPr>
        <w:t>„</w:t>
      </w:r>
      <w:r w:rsidR="00F245BD" w:rsidRPr="00F245BD">
        <w:rPr>
          <w:rFonts w:ascii="Times New Roman" w:hAnsi="Times New Roman" w:cs="Times New Roman"/>
          <w:i/>
          <w:iCs/>
          <w:sz w:val="24"/>
          <w:szCs w:val="24"/>
        </w:rPr>
        <w:t xml:space="preserve">Dunaj </w:t>
      </w:r>
      <w:r w:rsidR="00F245BD">
        <w:rPr>
          <w:rFonts w:ascii="Times New Roman" w:hAnsi="Times New Roman" w:cs="Times New Roman"/>
          <w:i/>
          <w:iCs/>
          <w:sz w:val="24"/>
          <w:szCs w:val="24"/>
        </w:rPr>
        <w:t>j</w:t>
      </w:r>
      <w:r w:rsidR="002F25AB" w:rsidRPr="002F25AB">
        <w:rPr>
          <w:rFonts w:ascii="Times New Roman" w:hAnsi="Times New Roman" w:cs="Times New Roman"/>
          <w:i/>
          <w:iCs/>
          <w:sz w:val="24"/>
          <w:szCs w:val="24"/>
        </w:rPr>
        <w:t>e koncentrovaný svet, kde sa voda sladká mieša s vodou slanou</w:t>
      </w:r>
      <w:r w:rsidR="002F25AB" w:rsidRPr="002F25AB">
        <w:rPr>
          <w:rFonts w:ascii="Times New Roman" w:hAnsi="Times New Roman" w:cs="Times New Roman"/>
          <w:sz w:val="24"/>
          <w:szCs w:val="24"/>
        </w:rPr>
        <w:t xml:space="preserve">,“ poznamenáva </w:t>
      </w:r>
      <w:r w:rsidR="002F25AB">
        <w:rPr>
          <w:rFonts w:ascii="Times New Roman" w:hAnsi="Times New Roman" w:cs="Times New Roman"/>
          <w:sz w:val="24"/>
          <w:szCs w:val="24"/>
        </w:rPr>
        <w:t>docent</w:t>
      </w:r>
      <w:r w:rsidR="002F25AB" w:rsidRPr="0006574F">
        <w:rPr>
          <w:rFonts w:ascii="Times New Roman" w:hAnsi="Times New Roman" w:cs="Times New Roman"/>
          <w:sz w:val="24"/>
          <w:szCs w:val="24"/>
        </w:rPr>
        <w:t xml:space="preserve"> Ľ. Matejko</w:t>
      </w:r>
      <w:r w:rsidR="002F25AB">
        <w:rPr>
          <w:rFonts w:ascii="Times New Roman" w:hAnsi="Times New Roman" w:cs="Times New Roman"/>
          <w:sz w:val="24"/>
          <w:szCs w:val="24"/>
        </w:rPr>
        <w:t xml:space="preserve">. </w:t>
      </w:r>
      <w:r w:rsidR="002F25AB" w:rsidRPr="002F25AB">
        <w:rPr>
          <w:rFonts w:ascii="Times New Roman" w:hAnsi="Times New Roman" w:cs="Times New Roman"/>
          <w:sz w:val="24"/>
          <w:szCs w:val="24"/>
        </w:rPr>
        <w:t>Tento pohľad dopĺňa aj dlhoročný spolupracovník BIBIANY, profesor Ondrej Slivka, ktorý spolu so svojím synom Jurajom zastrešil výtvarno-priestorové riešenie výstavy: „</w:t>
      </w:r>
      <w:r w:rsidR="00F245BD" w:rsidRPr="002F25AB">
        <w:rPr>
          <w:rFonts w:ascii="Times New Roman" w:hAnsi="Times New Roman" w:cs="Times New Roman"/>
          <w:i/>
          <w:iCs/>
          <w:sz w:val="24"/>
          <w:szCs w:val="24"/>
        </w:rPr>
        <w:t xml:space="preserve">vlieva </w:t>
      </w:r>
      <w:r w:rsidR="002F25AB" w:rsidRPr="002F25AB">
        <w:rPr>
          <w:rFonts w:ascii="Times New Roman" w:hAnsi="Times New Roman" w:cs="Times New Roman"/>
          <w:i/>
          <w:iCs/>
          <w:sz w:val="24"/>
          <w:szCs w:val="24"/>
        </w:rPr>
        <w:t>nám energiu do káblov aj žiaroviek, dáva nám slobodu pohybu. My v Bratislave pijeme to, čo pretečie Viedňou, a po chvíli to posielame ďalej na Budapešť.</w:t>
      </w:r>
      <w:r w:rsidR="002F25AB" w:rsidRPr="002F25AB">
        <w:rPr>
          <w:rFonts w:ascii="Times New Roman" w:hAnsi="Times New Roman" w:cs="Times New Roman"/>
          <w:sz w:val="24"/>
          <w:szCs w:val="24"/>
        </w:rPr>
        <w:t>“</w:t>
      </w:r>
    </w:p>
    <w:p w14:paraId="36914C4D" w14:textId="1C6F1FCF" w:rsidR="00257A54" w:rsidRPr="00257A54" w:rsidRDefault="00CF0627" w:rsidP="00BE5073">
      <w:pPr>
        <w:shd w:val="clear" w:color="auto" w:fill="FFFFFF"/>
        <w:spacing w:after="0" w:line="276" w:lineRule="auto"/>
        <w:jc w:val="both"/>
        <w:rPr>
          <w:rFonts w:ascii="Times New Roman" w:eastAsia="Times New Roman" w:hAnsi="Times New Roman" w:cs="Times New Roman"/>
          <w:color w:val="0A0A0A"/>
          <w:kern w:val="0"/>
          <w:sz w:val="24"/>
          <w:szCs w:val="24"/>
          <w:lang w:eastAsia="sk-SK"/>
          <w14:ligatures w14:val="none"/>
        </w:rPr>
      </w:pPr>
      <w:r w:rsidRPr="00257A54">
        <w:rPr>
          <w:rFonts w:ascii="Times New Roman" w:hAnsi="Times New Roman" w:cs="Times New Roman"/>
          <w:sz w:val="24"/>
          <w:szCs w:val="24"/>
        </w:rPr>
        <w:t>Kľúčovou</w:t>
      </w:r>
      <w:r w:rsidR="00005AA9" w:rsidRPr="00257A54">
        <w:rPr>
          <w:rFonts w:ascii="Times New Roman" w:hAnsi="Times New Roman" w:cs="Times New Roman"/>
          <w:sz w:val="24"/>
          <w:szCs w:val="24"/>
        </w:rPr>
        <w:t xml:space="preserve"> súčasťou výstavy je interaktivita. Deti aj dospelí si môžu vyskúšať viazanie lodných uzlov, prejsť simuláciou plavebnej komory, objavovať rôzne typy lodí či zapojiť sa do hier a úloh inšpirovaných životom na rieke. </w:t>
      </w:r>
      <w:r w:rsidR="001874FC" w:rsidRPr="00257A54">
        <w:rPr>
          <w:rFonts w:ascii="Times New Roman" w:hAnsi="Times New Roman" w:cs="Times New Roman"/>
          <w:sz w:val="24"/>
          <w:szCs w:val="24"/>
        </w:rPr>
        <w:t>„</w:t>
      </w:r>
      <w:r w:rsidR="001874FC" w:rsidRPr="00257A54">
        <w:rPr>
          <w:rFonts w:ascii="Times New Roman" w:hAnsi="Times New Roman" w:cs="Times New Roman"/>
          <w:i/>
          <w:iCs/>
          <w:sz w:val="24"/>
          <w:szCs w:val="24"/>
        </w:rPr>
        <w:t>Ak sa im podarí vyriešiť všetky hádanky, stanú sa hrdými držiteľmi Osvedčenia malého dunajského kapitána</w:t>
      </w:r>
      <w:r w:rsidR="001874FC" w:rsidRPr="00257A54">
        <w:rPr>
          <w:rFonts w:ascii="Times New Roman" w:hAnsi="Times New Roman" w:cs="Times New Roman"/>
          <w:sz w:val="24"/>
          <w:szCs w:val="24"/>
        </w:rPr>
        <w:t xml:space="preserve">,“ vysvetľuje dramaturgička výstavy Martina Pavlikánová. </w:t>
      </w:r>
      <w:r w:rsidR="00257A54" w:rsidRPr="00257A54">
        <w:rPr>
          <w:rFonts w:ascii="Times New Roman" w:hAnsi="Times New Roman" w:cs="Times New Roman"/>
          <w:sz w:val="24"/>
          <w:szCs w:val="24"/>
        </w:rPr>
        <w:t xml:space="preserve">Nechýba ani multimediálna miestnosť pripravená v spolupráci so študentmi 1. a 2. ročníka Ateliéru vizuálnych efektov a herného dizajnu Filmovej a televíznej fakulty VŠMU pod vedením prof. Ľudovíta </w:t>
      </w:r>
      <w:proofErr w:type="spellStart"/>
      <w:r w:rsidR="00257A54" w:rsidRPr="00257A54">
        <w:rPr>
          <w:rFonts w:ascii="Times New Roman" w:hAnsi="Times New Roman" w:cs="Times New Roman"/>
          <w:sz w:val="24"/>
          <w:szCs w:val="24"/>
        </w:rPr>
        <w:t>Labíka</w:t>
      </w:r>
      <w:proofErr w:type="spellEnd"/>
      <w:r w:rsidR="00257A54" w:rsidRPr="00257A54">
        <w:rPr>
          <w:rFonts w:ascii="Times New Roman" w:hAnsi="Times New Roman" w:cs="Times New Roman"/>
          <w:sz w:val="24"/>
          <w:szCs w:val="24"/>
        </w:rPr>
        <w:t xml:space="preserve">, Mgr. art. Vladimíra </w:t>
      </w:r>
      <w:proofErr w:type="spellStart"/>
      <w:r w:rsidR="00257A54" w:rsidRPr="00257A54">
        <w:rPr>
          <w:rFonts w:ascii="Times New Roman" w:hAnsi="Times New Roman" w:cs="Times New Roman"/>
          <w:sz w:val="24"/>
          <w:szCs w:val="24"/>
        </w:rPr>
        <w:t>Mrkvicu</w:t>
      </w:r>
      <w:proofErr w:type="spellEnd"/>
      <w:r w:rsidR="00257A54" w:rsidRPr="00257A54">
        <w:rPr>
          <w:rFonts w:ascii="Times New Roman" w:hAnsi="Times New Roman" w:cs="Times New Roman"/>
          <w:sz w:val="24"/>
          <w:szCs w:val="24"/>
        </w:rPr>
        <w:t xml:space="preserve"> a Mgr. Silvestra Bučeka, ArtD.</w:t>
      </w:r>
    </w:p>
    <w:p w14:paraId="42C5C72A" w14:textId="5DED0254" w:rsidR="00005AA9" w:rsidRDefault="00CF0627" w:rsidP="00BE5073">
      <w:pPr>
        <w:pStyle w:val="isselectedend"/>
        <w:spacing w:line="276" w:lineRule="auto"/>
        <w:jc w:val="both"/>
        <w:rPr>
          <w:color w:val="000000" w:themeColor="text1"/>
          <w:lang w:val="sk-SK"/>
        </w:rPr>
      </w:pPr>
      <w:r w:rsidRPr="00FD6815">
        <w:rPr>
          <w:lang w:val="sk-SK"/>
        </w:rPr>
        <w:t xml:space="preserve">Dôležitým aspektom výstavy a zároveň jej výnimočnosťou je aj </w:t>
      </w:r>
      <w:r w:rsidRPr="0091473B">
        <w:rPr>
          <w:b/>
          <w:bCs/>
          <w:lang w:val="sk-SK"/>
        </w:rPr>
        <w:t>spolupráca so zahraničnými ambasádami a kultúrnymi inštitútmi.</w:t>
      </w:r>
      <w:r>
        <w:t xml:space="preserve"> </w:t>
      </w:r>
      <w:r>
        <w:rPr>
          <w:color w:val="000000" w:themeColor="text1"/>
          <w:lang w:val="sk-SK"/>
        </w:rPr>
        <w:t xml:space="preserve">V </w:t>
      </w:r>
      <w:r w:rsidRPr="00FD6815">
        <w:rPr>
          <w:i/>
          <w:iCs/>
          <w:color w:val="000000" w:themeColor="text1"/>
          <w:lang w:val="sk-SK"/>
        </w:rPr>
        <w:t>Dunajskej galérii</w:t>
      </w:r>
      <w:r>
        <w:rPr>
          <w:color w:val="000000" w:themeColor="text1"/>
          <w:lang w:val="sk-SK"/>
        </w:rPr>
        <w:t xml:space="preserve"> na prvom poschodí,</w:t>
      </w:r>
      <w:r w:rsidRPr="00284F3D">
        <w:rPr>
          <w:color w:val="000000" w:themeColor="text1"/>
          <w:lang w:val="sk-SK"/>
        </w:rPr>
        <w:t xml:space="preserve"> sa budú postupne prezentovať krajiny, ktorými Dunaj preteká, prostredníctvom výstav a sprievodných podujatí. Aktuálne projekt začína Slovenskou dunajskou galériou, ktorá predstavuje výber diel slovenských výtvarníkov, ilustrátorov a tvorcov poštových známok s motívom riek</w:t>
      </w:r>
      <w:r>
        <w:rPr>
          <w:color w:val="000000" w:themeColor="text1"/>
          <w:lang w:val="sk-SK"/>
        </w:rPr>
        <w:t>y.</w:t>
      </w:r>
    </w:p>
    <w:p w14:paraId="5F700934" w14:textId="15C47096" w:rsidR="00843DBA" w:rsidRPr="00BE5073" w:rsidRDefault="00A80052" w:rsidP="00BE5073">
      <w:pPr>
        <w:pStyle w:val="isselectedend"/>
        <w:spacing w:line="276" w:lineRule="auto"/>
        <w:jc w:val="both"/>
        <w:rPr>
          <w:color w:val="000000" w:themeColor="text1"/>
          <w:lang w:val="sk-SK"/>
        </w:rPr>
      </w:pPr>
      <w:r w:rsidRPr="009C19B2">
        <w:rPr>
          <w:color w:val="000000" w:themeColor="text1"/>
          <w:lang w:val="sk-SK"/>
        </w:rPr>
        <w:t xml:space="preserve">Výstava </w:t>
      </w:r>
      <w:r w:rsidRPr="009C19B2">
        <w:rPr>
          <w:rStyle w:val="Zvraznenie"/>
          <w:color w:val="000000" w:themeColor="text1"/>
          <w:lang w:val="sk-SK"/>
        </w:rPr>
        <w:t>AHOJ! Dunaj</w:t>
      </w:r>
      <w:r w:rsidRPr="009C19B2">
        <w:rPr>
          <w:color w:val="000000" w:themeColor="text1"/>
          <w:lang w:val="sk-SK"/>
        </w:rPr>
        <w:t xml:space="preserve"> je určená predovšetkým deťom vo veku od 5 do 12 rokov, no ambíciou organizátora je osloviť aj rodiny, školské skupiny a širokú verejnosť. Projekt podporuje tvorivé myslenie, environmentálne povedomie a medzigeneračný dialóg. BIBIANA verí, že výstava ponúkne návštevníkom nový pohľad na Dunaj. Prostredníctvom tejto výstavy sa predstaví nielen ako rieka, ktorá nás obklopuje, ale najmä ako fenomén, ktorý nás spája, inšpiruje a obohacuje.</w:t>
      </w:r>
      <w:r w:rsidRPr="00A80052">
        <w:rPr>
          <w:rFonts w:cstheme="minorHAnsi"/>
          <w:i/>
          <w:noProof/>
          <w:lang w:eastAsia="sk-SK"/>
        </w:rPr>
        <w:t xml:space="preserve"> </w:t>
      </w:r>
      <w:r w:rsidR="00000000">
        <w:pict w14:anchorId="197419A1">
          <v:rect id="_x0000_s1026" alt="" style="width:453.6pt;height:1.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r w:rsidR="00F83360" w:rsidRPr="000321E5">
        <w:rPr>
          <w:i/>
          <w:iCs/>
          <w:lang w:val="sk-SK"/>
        </w:rPr>
        <w:t>Na príprave a realizácii výstavy sa podieľal výrazný tvorivý tím, pričom niektoré mená už boli spomenuté vyššie. Námet výstavy pripravila Hana Ondrejičková a scenár vytvoril Ľubor Matejko. Výtvarno-priestorové riešenie navrhli Ondrej Slivka a Juraj Slivka, ktorý je zároveň autorom technického riešenia a grafiky. Vizuálnu identitu výstavy pripravila Martina Vozárová, úpravu povestí o Dunaji zabezpečil Juraj Šebesta a dramaturgiu zastrešila Martina Pavlikánová. Na interaktivite sa podieľala Filmová a televízna fakulta VŠMU a realizáciu výstavy zabezpečila spoločnosť DESTIN, a. s</w:t>
      </w:r>
      <w:r w:rsidR="00F83360" w:rsidRPr="00F83360">
        <w:rPr>
          <w:lang w:val="sk-SK"/>
        </w:rPr>
        <w:t>.</w:t>
      </w:r>
    </w:p>
    <w:sectPr w:rsidR="00843DBA" w:rsidRPr="00BE507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AC8D8" w14:textId="77777777" w:rsidR="001A676E" w:rsidRDefault="001A676E" w:rsidP="00793E47">
      <w:pPr>
        <w:spacing w:after="0" w:line="240" w:lineRule="auto"/>
      </w:pPr>
      <w:r>
        <w:separator/>
      </w:r>
    </w:p>
  </w:endnote>
  <w:endnote w:type="continuationSeparator" w:id="0">
    <w:p w14:paraId="199F1D1F" w14:textId="77777777" w:rsidR="001A676E" w:rsidRDefault="001A676E" w:rsidP="0079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PPNeueMontreal-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81"/>
      <w:gridCol w:w="3717"/>
      <w:gridCol w:w="1574"/>
    </w:tblGrid>
    <w:tr w:rsidR="00793E47" w14:paraId="4B01D3B9" w14:textId="77777777" w:rsidTr="00793E47">
      <w:tc>
        <w:tcPr>
          <w:tcW w:w="3781" w:type="dxa"/>
        </w:tcPr>
        <w:p w14:paraId="4B5CD6E8" w14:textId="77E6CE02" w:rsidR="00793E47" w:rsidRPr="001B2647" w:rsidRDefault="00793E47" w:rsidP="00793E47">
          <w:pPr>
            <w:autoSpaceDE w:val="0"/>
            <w:autoSpaceDN w:val="0"/>
            <w:adjustRightInd w:val="0"/>
            <w:spacing w:before="480"/>
            <w:jc w:val="both"/>
            <w:rPr>
              <w:rFonts w:ascii="Helvetica" w:hAnsi="Helvetica" w:cs="PPNeueMontreal-Regular"/>
              <w:kern w:val="0"/>
              <w:sz w:val="18"/>
              <w:szCs w:val="18"/>
            </w:rPr>
          </w:pPr>
          <w:r>
            <w:rPr>
              <w:rFonts w:ascii="Helvetica" w:hAnsi="Helvetica" w:cs="PPNeueMontreal-Regular"/>
              <w:kern w:val="0"/>
              <w:sz w:val="18"/>
              <w:szCs w:val="18"/>
            </w:rPr>
            <w:t>B</w:t>
          </w:r>
          <w:r w:rsidRPr="001B2647">
            <w:rPr>
              <w:rFonts w:ascii="Helvetica" w:hAnsi="Helvetica" w:cs="PPNeueMontreal-Regular"/>
              <w:kern w:val="0"/>
              <w:sz w:val="18"/>
              <w:szCs w:val="18"/>
            </w:rPr>
            <w:t>IBIANA,</w:t>
          </w:r>
          <w:r>
            <w:rPr>
              <w:rFonts w:ascii="Helvetica" w:hAnsi="Helvetica" w:cs="PPNeueMontreal-Regular"/>
              <w:kern w:val="0"/>
              <w:sz w:val="18"/>
              <w:szCs w:val="18"/>
            </w:rPr>
            <w:br/>
          </w:r>
          <w:r w:rsidRPr="00581A0F">
            <w:rPr>
              <w:rFonts w:ascii="Helvetica" w:hAnsi="Helvetica" w:cs="PPNeueMontreal-Regular"/>
              <w:kern w:val="0"/>
              <w:sz w:val="18"/>
              <w:szCs w:val="18"/>
            </w:rPr>
            <w:t>medzinárodný dom</w:t>
          </w:r>
          <w:r>
            <w:rPr>
              <w:rFonts w:ascii="Helvetica" w:hAnsi="Helvetica" w:cs="PPNeueMontreal-Regular"/>
              <w:kern w:val="0"/>
              <w:sz w:val="18"/>
              <w:szCs w:val="18"/>
            </w:rPr>
            <w:t xml:space="preserve"> </w:t>
          </w:r>
          <w:r w:rsidRPr="00581A0F">
            <w:rPr>
              <w:rFonts w:ascii="Helvetica" w:hAnsi="Helvetica" w:cs="PPNeueMontreal-Regular"/>
              <w:kern w:val="0"/>
              <w:sz w:val="18"/>
              <w:szCs w:val="18"/>
            </w:rPr>
            <w:t>umenia pre deti</w:t>
          </w:r>
        </w:p>
        <w:p w14:paraId="43AD6BEE" w14:textId="77777777" w:rsidR="00793E47" w:rsidRPr="00DA3251" w:rsidRDefault="00793E47" w:rsidP="00793E47">
          <w:pPr>
            <w:autoSpaceDE w:val="0"/>
            <w:autoSpaceDN w:val="0"/>
            <w:adjustRightInd w:val="0"/>
            <w:jc w:val="both"/>
            <w:rPr>
              <w:rFonts w:ascii="Helvetica" w:hAnsi="Helvetica" w:cs="PPNeueMontreal-Regular"/>
              <w:kern w:val="0"/>
              <w:sz w:val="18"/>
              <w:szCs w:val="18"/>
            </w:rPr>
          </w:pPr>
          <w:r w:rsidRPr="00EE4420">
            <w:rPr>
              <w:rFonts w:ascii="Helvetica" w:hAnsi="Helvetica" w:cs="PPNeueMontreal-Regular"/>
              <w:kern w:val="0"/>
              <w:sz w:val="18"/>
              <w:szCs w:val="18"/>
            </w:rPr>
            <w:t xml:space="preserve">International </w:t>
          </w:r>
          <w:proofErr w:type="spellStart"/>
          <w:r w:rsidRPr="00EE4420">
            <w:rPr>
              <w:rFonts w:ascii="Helvetica" w:hAnsi="Helvetica" w:cs="PPNeueMontreal-Regular"/>
              <w:kern w:val="0"/>
              <w:sz w:val="18"/>
              <w:szCs w:val="18"/>
            </w:rPr>
            <w:t>House</w:t>
          </w:r>
          <w:proofErr w:type="spellEnd"/>
          <w:r>
            <w:rPr>
              <w:rFonts w:ascii="Helvetica" w:hAnsi="Helvetica" w:cs="PPNeueMontreal-Regular"/>
              <w:kern w:val="0"/>
              <w:sz w:val="18"/>
              <w:szCs w:val="18"/>
            </w:rPr>
            <w:t xml:space="preserve"> </w:t>
          </w:r>
          <w:r w:rsidRPr="00EE4420">
            <w:rPr>
              <w:rFonts w:ascii="Helvetica" w:hAnsi="Helvetica" w:cs="PPNeueMontreal-Regular"/>
              <w:kern w:val="0"/>
              <w:sz w:val="18"/>
              <w:szCs w:val="18"/>
            </w:rPr>
            <w:t xml:space="preserve">of Art </w:t>
          </w:r>
          <w:proofErr w:type="spellStart"/>
          <w:r w:rsidRPr="00EE4420">
            <w:rPr>
              <w:rFonts w:ascii="Helvetica" w:hAnsi="Helvetica" w:cs="PPNeueMontreal-Regular"/>
              <w:kern w:val="0"/>
              <w:sz w:val="18"/>
              <w:szCs w:val="18"/>
            </w:rPr>
            <w:t>for</w:t>
          </w:r>
          <w:proofErr w:type="spellEnd"/>
          <w:r w:rsidRPr="00EE4420">
            <w:rPr>
              <w:rFonts w:ascii="Helvetica" w:hAnsi="Helvetica" w:cs="PPNeueMontreal-Regular"/>
              <w:kern w:val="0"/>
              <w:sz w:val="18"/>
              <w:szCs w:val="18"/>
            </w:rPr>
            <w:t xml:space="preserve"> </w:t>
          </w:r>
          <w:proofErr w:type="spellStart"/>
          <w:r w:rsidRPr="00EE4420">
            <w:rPr>
              <w:rFonts w:ascii="Helvetica" w:hAnsi="Helvetica" w:cs="PPNeueMontreal-Regular"/>
              <w:kern w:val="0"/>
              <w:sz w:val="18"/>
              <w:szCs w:val="18"/>
            </w:rPr>
            <w:t>Children</w:t>
          </w:r>
          <w:proofErr w:type="spellEnd"/>
        </w:p>
      </w:tc>
      <w:tc>
        <w:tcPr>
          <w:tcW w:w="3717" w:type="dxa"/>
        </w:tcPr>
        <w:p w14:paraId="6F1267A5" w14:textId="77777777" w:rsidR="00793E47" w:rsidRPr="001B2647" w:rsidRDefault="00793E47" w:rsidP="00793E47">
          <w:pPr>
            <w:autoSpaceDE w:val="0"/>
            <w:autoSpaceDN w:val="0"/>
            <w:adjustRightInd w:val="0"/>
            <w:spacing w:before="480"/>
            <w:rPr>
              <w:rFonts w:ascii="Helvetica" w:hAnsi="Helvetica" w:cs="PPNeueMontreal-Regular"/>
              <w:kern w:val="0"/>
              <w:sz w:val="18"/>
              <w:szCs w:val="18"/>
            </w:rPr>
          </w:pPr>
          <w:r w:rsidRPr="001B2647">
            <w:rPr>
              <w:rFonts w:ascii="Helvetica" w:hAnsi="Helvetica" w:cs="PPNeueMontreal-Regular"/>
              <w:kern w:val="0"/>
              <w:sz w:val="18"/>
              <w:szCs w:val="18"/>
            </w:rPr>
            <w:t xml:space="preserve">Panská 41, </w:t>
          </w:r>
        </w:p>
        <w:p w14:paraId="301F0B25" w14:textId="77777777" w:rsidR="00793E47" w:rsidRPr="001B2647" w:rsidRDefault="00793E47" w:rsidP="00793E47">
          <w:pPr>
            <w:autoSpaceDE w:val="0"/>
            <w:autoSpaceDN w:val="0"/>
            <w:adjustRightInd w:val="0"/>
            <w:rPr>
              <w:rFonts w:ascii="Helvetica" w:hAnsi="Helvetica" w:cs="PPNeueMontreal-Regular"/>
              <w:kern w:val="0"/>
              <w:sz w:val="18"/>
              <w:szCs w:val="18"/>
            </w:rPr>
          </w:pPr>
          <w:r w:rsidRPr="001B2647">
            <w:rPr>
              <w:rFonts w:ascii="Helvetica" w:hAnsi="Helvetica" w:cs="PPNeueMontreal-Regular"/>
              <w:kern w:val="0"/>
              <w:sz w:val="18"/>
              <w:szCs w:val="18"/>
            </w:rPr>
            <w:t xml:space="preserve">815 39, </w:t>
          </w:r>
        </w:p>
        <w:p w14:paraId="31FB5AFE" w14:textId="77777777" w:rsidR="00793E47" w:rsidRDefault="00793E47" w:rsidP="00793E47">
          <w:pPr>
            <w:pStyle w:val="Pta"/>
          </w:pPr>
          <w:r w:rsidRPr="001B2647">
            <w:rPr>
              <w:rFonts w:ascii="Helvetica" w:hAnsi="Helvetica" w:cs="PPNeueMontreal-Regular"/>
              <w:kern w:val="0"/>
              <w:sz w:val="18"/>
              <w:szCs w:val="18"/>
            </w:rPr>
            <w:t>Bratislava</w:t>
          </w:r>
        </w:p>
      </w:tc>
      <w:tc>
        <w:tcPr>
          <w:tcW w:w="1574" w:type="dxa"/>
        </w:tcPr>
        <w:p w14:paraId="12DE7FDE" w14:textId="77777777" w:rsidR="00793E47" w:rsidRPr="001B2647" w:rsidRDefault="00793E47" w:rsidP="00793E47">
          <w:pPr>
            <w:autoSpaceDE w:val="0"/>
            <w:autoSpaceDN w:val="0"/>
            <w:adjustRightInd w:val="0"/>
            <w:spacing w:before="480"/>
            <w:rPr>
              <w:rFonts w:ascii="Helvetica" w:hAnsi="Helvetica" w:cs="PPNeueMontreal-Regular"/>
              <w:kern w:val="0"/>
              <w:sz w:val="18"/>
              <w:szCs w:val="18"/>
            </w:rPr>
          </w:pPr>
          <w:r w:rsidRPr="001B2647">
            <w:rPr>
              <w:rFonts w:ascii="Helvetica" w:hAnsi="Helvetica" w:cs="PPNeueMontreal-Regular"/>
              <w:kern w:val="0"/>
              <w:sz w:val="18"/>
              <w:szCs w:val="18"/>
            </w:rPr>
            <w:t>www.bibiana.sk</w:t>
          </w:r>
        </w:p>
        <w:p w14:paraId="7CDC26F6" w14:textId="77777777" w:rsidR="00793E47" w:rsidRPr="001B2647" w:rsidRDefault="00793E47" w:rsidP="00793E47">
          <w:pPr>
            <w:autoSpaceDE w:val="0"/>
            <w:autoSpaceDN w:val="0"/>
            <w:adjustRightInd w:val="0"/>
            <w:rPr>
              <w:rFonts w:ascii="Helvetica" w:hAnsi="Helvetica" w:cs="PPNeueMontreal-Regular"/>
              <w:kern w:val="0"/>
              <w:sz w:val="18"/>
              <w:szCs w:val="18"/>
            </w:rPr>
          </w:pPr>
          <w:r w:rsidRPr="001B2647">
            <w:rPr>
              <w:rFonts w:ascii="Helvetica" w:hAnsi="Helvetica" w:cs="PPNeueMontreal-Regular"/>
              <w:kern w:val="0"/>
              <w:sz w:val="18"/>
              <w:szCs w:val="18"/>
            </w:rPr>
            <w:t>bibiana@bibiana.sk</w:t>
          </w:r>
        </w:p>
        <w:p w14:paraId="24CF97DE" w14:textId="77777777" w:rsidR="00793E47" w:rsidRDefault="00793E47" w:rsidP="00793E47">
          <w:pPr>
            <w:pStyle w:val="Pta"/>
          </w:pPr>
          <w:r w:rsidRPr="001B2647">
            <w:rPr>
              <w:rFonts w:ascii="Helvetica" w:hAnsi="Helvetica" w:cs="PPNeueMontreal-Regular"/>
              <w:kern w:val="0"/>
              <w:sz w:val="18"/>
              <w:szCs w:val="18"/>
            </w:rPr>
            <w:t>+ 421 2 20 467 131</w:t>
          </w:r>
        </w:p>
      </w:tc>
    </w:tr>
  </w:tbl>
  <w:p w14:paraId="701501F1" w14:textId="77777777" w:rsidR="00793E47" w:rsidRDefault="00793E47" w:rsidP="00793E4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B855" w14:textId="77777777" w:rsidR="001A676E" w:rsidRDefault="001A676E" w:rsidP="00793E47">
      <w:pPr>
        <w:spacing w:after="0" w:line="240" w:lineRule="auto"/>
      </w:pPr>
      <w:r>
        <w:separator/>
      </w:r>
    </w:p>
  </w:footnote>
  <w:footnote w:type="continuationSeparator" w:id="0">
    <w:p w14:paraId="6FBCC10D" w14:textId="77777777" w:rsidR="001A676E" w:rsidRDefault="001A676E" w:rsidP="00793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D4C92" w14:textId="4B255FBE" w:rsidR="00793E47" w:rsidRDefault="00793E47">
    <w:pPr>
      <w:pStyle w:val="Hlavika"/>
    </w:pPr>
    <w:r>
      <w:rPr>
        <w:noProof/>
        <w:lang w:eastAsia="sk-SK"/>
      </w:rPr>
      <w:drawing>
        <wp:anchor distT="0" distB="0" distL="114300" distR="114300" simplePos="0" relativeHeight="251659264" behindDoc="1" locked="0" layoutInCell="1" allowOverlap="1" wp14:anchorId="73D6DA0E" wp14:editId="15FD3C0B">
          <wp:simplePos x="0" y="0"/>
          <wp:positionH relativeFrom="margin">
            <wp:align>left</wp:align>
          </wp:positionH>
          <wp:positionV relativeFrom="paragraph">
            <wp:posOffset>-229235</wp:posOffset>
          </wp:positionV>
          <wp:extent cx="5577528" cy="495535"/>
          <wp:effectExtent l="0" t="0" r="4445" b="0"/>
          <wp:wrapNone/>
          <wp:docPr id="19064892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519" name="Obrázok 100076519"/>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7528" cy="495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B3713"/>
    <w:multiLevelType w:val="hybridMultilevel"/>
    <w:tmpl w:val="15B29338"/>
    <w:lvl w:ilvl="0" w:tplc="A958FEF2">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318D2343"/>
    <w:multiLevelType w:val="multilevel"/>
    <w:tmpl w:val="E900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06AED"/>
    <w:multiLevelType w:val="multilevel"/>
    <w:tmpl w:val="937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857D3F"/>
    <w:multiLevelType w:val="hybridMultilevel"/>
    <w:tmpl w:val="16B0B362"/>
    <w:lvl w:ilvl="0" w:tplc="FE86145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2F06DBA"/>
    <w:multiLevelType w:val="multilevel"/>
    <w:tmpl w:val="7AFE0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287972"/>
    <w:multiLevelType w:val="hybridMultilevel"/>
    <w:tmpl w:val="533440F6"/>
    <w:lvl w:ilvl="0" w:tplc="DA86C51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DA21C5D"/>
    <w:multiLevelType w:val="multilevel"/>
    <w:tmpl w:val="874A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239426">
    <w:abstractNumId w:val="1"/>
  </w:num>
  <w:num w:numId="2" w16cid:durableId="1608852432">
    <w:abstractNumId w:val="6"/>
  </w:num>
  <w:num w:numId="3" w16cid:durableId="559363270">
    <w:abstractNumId w:val="4"/>
  </w:num>
  <w:num w:numId="4" w16cid:durableId="936444150">
    <w:abstractNumId w:val="2"/>
  </w:num>
  <w:num w:numId="5" w16cid:durableId="1264537754">
    <w:abstractNumId w:val="5"/>
  </w:num>
  <w:num w:numId="6" w16cid:durableId="795174960">
    <w:abstractNumId w:val="0"/>
  </w:num>
  <w:num w:numId="7" w16cid:durableId="1482577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EF"/>
    <w:rsid w:val="00005AA9"/>
    <w:rsid w:val="00026960"/>
    <w:rsid w:val="000321E5"/>
    <w:rsid w:val="0006574F"/>
    <w:rsid w:val="00076D3B"/>
    <w:rsid w:val="00091310"/>
    <w:rsid w:val="000D76A1"/>
    <w:rsid w:val="001125C1"/>
    <w:rsid w:val="001653EA"/>
    <w:rsid w:val="001874FC"/>
    <w:rsid w:val="001A676E"/>
    <w:rsid w:val="0023605F"/>
    <w:rsid w:val="00240A7D"/>
    <w:rsid w:val="002450AC"/>
    <w:rsid w:val="00257A54"/>
    <w:rsid w:val="00295F40"/>
    <w:rsid w:val="002E5600"/>
    <w:rsid w:val="002F25AB"/>
    <w:rsid w:val="00324187"/>
    <w:rsid w:val="00325816"/>
    <w:rsid w:val="00343B65"/>
    <w:rsid w:val="003675F3"/>
    <w:rsid w:val="003820FC"/>
    <w:rsid w:val="00450460"/>
    <w:rsid w:val="00475938"/>
    <w:rsid w:val="004C7FE8"/>
    <w:rsid w:val="004D688E"/>
    <w:rsid w:val="00533EED"/>
    <w:rsid w:val="00566213"/>
    <w:rsid w:val="005C08FB"/>
    <w:rsid w:val="005D0C84"/>
    <w:rsid w:val="005D5022"/>
    <w:rsid w:val="00664479"/>
    <w:rsid w:val="006A25CD"/>
    <w:rsid w:val="006F5E80"/>
    <w:rsid w:val="007039B2"/>
    <w:rsid w:val="00752A70"/>
    <w:rsid w:val="007746EC"/>
    <w:rsid w:val="00793E47"/>
    <w:rsid w:val="007C4496"/>
    <w:rsid w:val="00825F49"/>
    <w:rsid w:val="008337FC"/>
    <w:rsid w:val="00843DBA"/>
    <w:rsid w:val="008855F2"/>
    <w:rsid w:val="00887878"/>
    <w:rsid w:val="008C01A0"/>
    <w:rsid w:val="008E5326"/>
    <w:rsid w:val="0091271D"/>
    <w:rsid w:val="0091473B"/>
    <w:rsid w:val="0092486F"/>
    <w:rsid w:val="00A035F5"/>
    <w:rsid w:val="00A105BF"/>
    <w:rsid w:val="00A80052"/>
    <w:rsid w:val="00A81ABD"/>
    <w:rsid w:val="00B07624"/>
    <w:rsid w:val="00B176C9"/>
    <w:rsid w:val="00B550C1"/>
    <w:rsid w:val="00B61B4B"/>
    <w:rsid w:val="00B93A18"/>
    <w:rsid w:val="00BE5073"/>
    <w:rsid w:val="00C80DFD"/>
    <w:rsid w:val="00CE4DBB"/>
    <w:rsid w:val="00CF0627"/>
    <w:rsid w:val="00D04543"/>
    <w:rsid w:val="00D107CE"/>
    <w:rsid w:val="00D30202"/>
    <w:rsid w:val="00D346F8"/>
    <w:rsid w:val="00D646BF"/>
    <w:rsid w:val="00E4173C"/>
    <w:rsid w:val="00E52E7C"/>
    <w:rsid w:val="00E7324F"/>
    <w:rsid w:val="00EA23EF"/>
    <w:rsid w:val="00EA5896"/>
    <w:rsid w:val="00F245BD"/>
    <w:rsid w:val="00F75560"/>
    <w:rsid w:val="00F75F4A"/>
    <w:rsid w:val="00F833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3830209"/>
  <w15:chartTrackingRefBased/>
  <w15:docId w15:val="{738DE6E7-2055-46A9-9D55-9DBA05B0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A23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EA23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EA23EF"/>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EA23EF"/>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EA23EF"/>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EA23E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A23E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A23E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A23E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A23EF"/>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EA23E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EA23EF"/>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EA23EF"/>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EA23EF"/>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EA23E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A23E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A23E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A23EF"/>
    <w:rPr>
      <w:rFonts w:eastAsiaTheme="majorEastAsia" w:cstheme="majorBidi"/>
      <w:color w:val="272727" w:themeColor="text1" w:themeTint="D8"/>
    </w:rPr>
  </w:style>
  <w:style w:type="paragraph" w:styleId="Nzov">
    <w:name w:val="Title"/>
    <w:basedOn w:val="Normlny"/>
    <w:next w:val="Normlny"/>
    <w:link w:val="NzovChar"/>
    <w:uiPriority w:val="10"/>
    <w:qFormat/>
    <w:rsid w:val="00EA2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A23E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A23E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A23E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A23E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A23EF"/>
    <w:rPr>
      <w:i/>
      <w:iCs/>
      <w:color w:val="404040" w:themeColor="text1" w:themeTint="BF"/>
    </w:rPr>
  </w:style>
  <w:style w:type="paragraph" w:styleId="Odsekzoznamu">
    <w:name w:val="List Paragraph"/>
    <w:basedOn w:val="Normlny"/>
    <w:uiPriority w:val="34"/>
    <w:qFormat/>
    <w:rsid w:val="00EA23EF"/>
    <w:pPr>
      <w:ind w:left="720"/>
      <w:contextualSpacing/>
    </w:pPr>
  </w:style>
  <w:style w:type="character" w:styleId="Intenzvnezvraznenie">
    <w:name w:val="Intense Emphasis"/>
    <w:basedOn w:val="Predvolenpsmoodseku"/>
    <w:uiPriority w:val="21"/>
    <w:qFormat/>
    <w:rsid w:val="00EA23EF"/>
    <w:rPr>
      <w:i/>
      <w:iCs/>
      <w:color w:val="2E74B5" w:themeColor="accent1" w:themeShade="BF"/>
    </w:rPr>
  </w:style>
  <w:style w:type="paragraph" w:styleId="Zvraznencitcia">
    <w:name w:val="Intense Quote"/>
    <w:basedOn w:val="Normlny"/>
    <w:next w:val="Normlny"/>
    <w:link w:val="ZvraznencitciaChar"/>
    <w:uiPriority w:val="30"/>
    <w:qFormat/>
    <w:rsid w:val="00EA23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EA23EF"/>
    <w:rPr>
      <w:i/>
      <w:iCs/>
      <w:color w:val="2E74B5" w:themeColor="accent1" w:themeShade="BF"/>
    </w:rPr>
  </w:style>
  <w:style w:type="character" w:styleId="Zvraznenodkaz">
    <w:name w:val="Intense Reference"/>
    <w:basedOn w:val="Predvolenpsmoodseku"/>
    <w:uiPriority w:val="32"/>
    <w:qFormat/>
    <w:rsid w:val="00EA23EF"/>
    <w:rPr>
      <w:b/>
      <w:bCs/>
      <w:smallCaps/>
      <w:color w:val="2E74B5" w:themeColor="accent1" w:themeShade="BF"/>
      <w:spacing w:val="5"/>
    </w:rPr>
  </w:style>
  <w:style w:type="paragraph" w:styleId="Normlnywebov">
    <w:name w:val="Normal (Web)"/>
    <w:basedOn w:val="Normlny"/>
    <w:uiPriority w:val="99"/>
    <w:unhideWhenUsed/>
    <w:rsid w:val="003820FC"/>
    <w:rPr>
      <w:rFonts w:ascii="Times New Roman" w:hAnsi="Times New Roman" w:cs="Times New Roman"/>
      <w:sz w:val="24"/>
      <w:szCs w:val="24"/>
    </w:rPr>
  </w:style>
  <w:style w:type="character" w:styleId="Hypertextovprepojenie">
    <w:name w:val="Hyperlink"/>
    <w:basedOn w:val="Predvolenpsmoodseku"/>
    <w:uiPriority w:val="99"/>
    <w:unhideWhenUsed/>
    <w:rsid w:val="007746EC"/>
    <w:rPr>
      <w:color w:val="0563C1" w:themeColor="hyperlink"/>
      <w:u w:val="single"/>
    </w:rPr>
  </w:style>
  <w:style w:type="character" w:styleId="Nevyrieenzmienka">
    <w:name w:val="Unresolved Mention"/>
    <w:basedOn w:val="Predvolenpsmoodseku"/>
    <w:uiPriority w:val="99"/>
    <w:semiHidden/>
    <w:unhideWhenUsed/>
    <w:rsid w:val="007746EC"/>
    <w:rPr>
      <w:color w:val="605E5C"/>
      <w:shd w:val="clear" w:color="auto" w:fill="E1DFDD"/>
    </w:rPr>
  </w:style>
  <w:style w:type="paragraph" w:styleId="Hlavika">
    <w:name w:val="header"/>
    <w:basedOn w:val="Normlny"/>
    <w:link w:val="HlavikaChar"/>
    <w:uiPriority w:val="99"/>
    <w:unhideWhenUsed/>
    <w:rsid w:val="00793E4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93E47"/>
  </w:style>
  <w:style w:type="paragraph" w:styleId="Pta">
    <w:name w:val="footer"/>
    <w:basedOn w:val="Normlny"/>
    <w:link w:val="PtaChar"/>
    <w:uiPriority w:val="99"/>
    <w:unhideWhenUsed/>
    <w:rsid w:val="00793E47"/>
    <w:pPr>
      <w:tabs>
        <w:tab w:val="center" w:pos="4536"/>
        <w:tab w:val="right" w:pos="9072"/>
      </w:tabs>
      <w:spacing w:after="0" w:line="240" w:lineRule="auto"/>
    </w:pPr>
  </w:style>
  <w:style w:type="character" w:customStyle="1" w:styleId="PtaChar">
    <w:name w:val="Päta Char"/>
    <w:basedOn w:val="Predvolenpsmoodseku"/>
    <w:link w:val="Pta"/>
    <w:uiPriority w:val="99"/>
    <w:rsid w:val="00793E47"/>
  </w:style>
  <w:style w:type="table" w:styleId="Mriekatabuky">
    <w:name w:val="Table Grid"/>
    <w:basedOn w:val="Normlnatabuka"/>
    <w:uiPriority w:val="39"/>
    <w:rsid w:val="00793E4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lny"/>
    <w:rsid w:val="00005AA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Zvraznenie">
    <w:name w:val="Emphasis"/>
    <w:basedOn w:val="Predvolenpsmoodseku"/>
    <w:uiPriority w:val="20"/>
    <w:qFormat/>
    <w:rsid w:val="00005AA9"/>
    <w:rPr>
      <w:i/>
      <w:iCs/>
    </w:rPr>
  </w:style>
  <w:style w:type="character" w:styleId="Vrazn">
    <w:name w:val="Strong"/>
    <w:basedOn w:val="Predvolenpsmoodseku"/>
    <w:uiPriority w:val="22"/>
    <w:qFormat/>
    <w:rsid w:val="00CF06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81838">
      <w:bodyDiv w:val="1"/>
      <w:marLeft w:val="0"/>
      <w:marRight w:val="0"/>
      <w:marTop w:val="0"/>
      <w:marBottom w:val="0"/>
      <w:divBdr>
        <w:top w:val="none" w:sz="0" w:space="0" w:color="auto"/>
        <w:left w:val="none" w:sz="0" w:space="0" w:color="auto"/>
        <w:bottom w:val="none" w:sz="0" w:space="0" w:color="auto"/>
        <w:right w:val="none" w:sz="0" w:space="0" w:color="auto"/>
      </w:divBdr>
    </w:div>
    <w:div w:id="342781649">
      <w:bodyDiv w:val="1"/>
      <w:marLeft w:val="0"/>
      <w:marRight w:val="0"/>
      <w:marTop w:val="0"/>
      <w:marBottom w:val="0"/>
      <w:divBdr>
        <w:top w:val="none" w:sz="0" w:space="0" w:color="auto"/>
        <w:left w:val="none" w:sz="0" w:space="0" w:color="auto"/>
        <w:bottom w:val="none" w:sz="0" w:space="0" w:color="auto"/>
        <w:right w:val="none" w:sz="0" w:space="0" w:color="auto"/>
      </w:divBdr>
    </w:div>
    <w:div w:id="492765246">
      <w:bodyDiv w:val="1"/>
      <w:marLeft w:val="0"/>
      <w:marRight w:val="0"/>
      <w:marTop w:val="0"/>
      <w:marBottom w:val="0"/>
      <w:divBdr>
        <w:top w:val="none" w:sz="0" w:space="0" w:color="auto"/>
        <w:left w:val="none" w:sz="0" w:space="0" w:color="auto"/>
        <w:bottom w:val="none" w:sz="0" w:space="0" w:color="auto"/>
        <w:right w:val="none" w:sz="0" w:space="0" w:color="auto"/>
      </w:divBdr>
    </w:div>
    <w:div w:id="1382484526">
      <w:bodyDiv w:val="1"/>
      <w:marLeft w:val="0"/>
      <w:marRight w:val="0"/>
      <w:marTop w:val="0"/>
      <w:marBottom w:val="0"/>
      <w:divBdr>
        <w:top w:val="none" w:sz="0" w:space="0" w:color="auto"/>
        <w:left w:val="none" w:sz="0" w:space="0" w:color="auto"/>
        <w:bottom w:val="none" w:sz="0" w:space="0" w:color="auto"/>
        <w:right w:val="none" w:sz="0" w:space="0" w:color="auto"/>
      </w:divBdr>
    </w:div>
    <w:div w:id="1818764314">
      <w:bodyDiv w:val="1"/>
      <w:marLeft w:val="0"/>
      <w:marRight w:val="0"/>
      <w:marTop w:val="0"/>
      <w:marBottom w:val="0"/>
      <w:divBdr>
        <w:top w:val="none" w:sz="0" w:space="0" w:color="auto"/>
        <w:left w:val="none" w:sz="0" w:space="0" w:color="auto"/>
        <w:bottom w:val="none" w:sz="0" w:space="0" w:color="auto"/>
        <w:right w:val="none" w:sz="0" w:space="0" w:color="auto"/>
      </w:divBdr>
    </w:div>
    <w:div w:id="20634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874</Words>
  <Characters>4988</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Blaskovicova Alzbeta</dc:creator>
  <cp:keywords/>
  <dc:description/>
  <cp:lastModifiedBy>Zuzana Liptáková</cp:lastModifiedBy>
  <cp:revision>2</cp:revision>
  <cp:lastPrinted>2026-01-13T10:16:00Z</cp:lastPrinted>
  <dcterms:created xsi:type="dcterms:W3CDTF">2026-03-26T09:11:00Z</dcterms:created>
  <dcterms:modified xsi:type="dcterms:W3CDTF">2026-03-26T09:11:00Z</dcterms:modified>
</cp:coreProperties>
</file>